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7D" w:rsidRDefault="006B6A7D" w:rsidP="00A80CAE">
      <w:pPr>
        <w:spacing w:after="0" w:line="240" w:lineRule="auto"/>
      </w:pPr>
      <w:bookmarkStart w:id="0" w:name="_GoBack"/>
      <w:bookmarkEnd w:id="0"/>
    </w:p>
    <w:p w:rsidR="00E12A5D" w:rsidRDefault="00E12A5D" w:rsidP="00A80CAE">
      <w:pPr>
        <w:spacing w:after="0" w:line="240" w:lineRule="auto"/>
      </w:pPr>
    </w:p>
    <w:p w:rsidR="00E12A5D" w:rsidRPr="0048511D" w:rsidRDefault="00701C65" w:rsidP="00701C65">
      <w:pPr>
        <w:pStyle w:val="Heading1"/>
        <w:jc w:val="center"/>
        <w:rPr>
          <w:b/>
          <w:color w:val="auto"/>
          <w:u w:val="single"/>
        </w:rPr>
      </w:pPr>
      <w:r w:rsidRPr="0048511D">
        <w:rPr>
          <w:b/>
          <w:color w:val="auto"/>
          <w:u w:val="single"/>
        </w:rPr>
        <w:t>One Big (Good) Thing 2018</w:t>
      </w:r>
    </w:p>
    <w:p w:rsidR="00701C65" w:rsidRDefault="00701C65" w:rsidP="00701C65"/>
    <w:p w:rsidR="00CB0CA3" w:rsidRDefault="00701C65" w:rsidP="00701C65">
      <w:r>
        <w:t>Thanks to all who participated!  This overview is intended to help you recall the topics highlighted by presenting states</w:t>
      </w:r>
      <w:r w:rsidR="0048511D">
        <w:t xml:space="preserve"> and who to contact for additional information</w:t>
      </w:r>
      <w:r>
        <w:t xml:space="preserve">.  Slides are available at </w:t>
      </w:r>
      <w:hyperlink r:id="rId7" w:history="1">
        <w:r w:rsidR="00CB0CA3" w:rsidRPr="0011600B">
          <w:rPr>
            <w:rStyle w:val="Hyperlink"/>
          </w:rPr>
          <w:t>https://www.at3center.net/events/2018leadershipsymposium</w:t>
        </w:r>
      </w:hyperlink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789"/>
        <w:gridCol w:w="2792"/>
        <w:gridCol w:w="3760"/>
      </w:tblGrid>
      <w:tr w:rsidR="00701C65" w:rsidTr="00BF568C">
        <w:trPr>
          <w:tblHeader/>
        </w:trPr>
        <w:tc>
          <w:tcPr>
            <w:tcW w:w="1666" w:type="pct"/>
          </w:tcPr>
          <w:p w:rsidR="00701C65" w:rsidRPr="00701C65" w:rsidRDefault="00701C65" w:rsidP="00701C65">
            <w:pPr>
              <w:rPr>
                <w:b/>
              </w:rPr>
            </w:pPr>
            <w:bookmarkStart w:id="1" w:name="Title_1" w:colFirst="0" w:colLast="0"/>
            <w:r w:rsidRPr="00701C65">
              <w:rPr>
                <w:b/>
              </w:rPr>
              <w:t>State</w:t>
            </w:r>
          </w:p>
        </w:tc>
        <w:tc>
          <w:tcPr>
            <w:tcW w:w="1667" w:type="pct"/>
          </w:tcPr>
          <w:p w:rsidR="00701C65" w:rsidRPr="00701C65" w:rsidRDefault="00701C65" w:rsidP="00701C65">
            <w:pPr>
              <w:rPr>
                <w:b/>
              </w:rPr>
            </w:pPr>
            <w:r w:rsidRPr="00701C65">
              <w:rPr>
                <w:b/>
              </w:rPr>
              <w:t>Brief Description</w:t>
            </w:r>
          </w:p>
        </w:tc>
        <w:tc>
          <w:tcPr>
            <w:tcW w:w="1667" w:type="pct"/>
          </w:tcPr>
          <w:p w:rsidR="00701C65" w:rsidRPr="00701C65" w:rsidRDefault="00701C65" w:rsidP="00701C65">
            <w:pPr>
              <w:rPr>
                <w:b/>
              </w:rPr>
            </w:pPr>
            <w:r w:rsidRPr="00701C65">
              <w:rPr>
                <w:b/>
              </w:rPr>
              <w:t>Contact</w:t>
            </w:r>
          </w:p>
        </w:tc>
      </w:tr>
      <w:bookmarkEnd w:id="1"/>
      <w:tr w:rsidR="00701C65" w:rsidTr="00701C65">
        <w:tc>
          <w:tcPr>
            <w:tcW w:w="1666" w:type="pct"/>
          </w:tcPr>
          <w:p w:rsidR="00701C65" w:rsidRDefault="00701C65" w:rsidP="00701C65">
            <w:r>
              <w:t>Arizona</w:t>
            </w:r>
          </w:p>
        </w:tc>
        <w:tc>
          <w:tcPr>
            <w:tcW w:w="1667" w:type="pct"/>
          </w:tcPr>
          <w:p w:rsidR="00701C65" w:rsidRDefault="00701C65" w:rsidP="00701C65">
            <w:r>
              <w:t>UP and GO Early Pediatric Mobility Project (H</w:t>
            </w:r>
            <w:r w:rsidR="0048511D">
              <w:t>IATT</w:t>
            </w:r>
            <w:r>
              <w:t>)</w:t>
            </w:r>
          </w:p>
        </w:tc>
        <w:tc>
          <w:tcPr>
            <w:tcW w:w="1667" w:type="pct"/>
          </w:tcPr>
          <w:p w:rsidR="0048511D" w:rsidRDefault="00701C65" w:rsidP="00701C65">
            <w:r>
              <w:t>Jill Pleasant; jill.pleasant@nau.edu</w:t>
            </w:r>
          </w:p>
        </w:tc>
      </w:tr>
      <w:tr w:rsidR="00701C65" w:rsidTr="00701C65">
        <w:tc>
          <w:tcPr>
            <w:tcW w:w="1666" w:type="pct"/>
          </w:tcPr>
          <w:p w:rsidR="00701C65" w:rsidRDefault="00701C65" w:rsidP="00701C65">
            <w:r>
              <w:t>Colorado</w:t>
            </w:r>
          </w:p>
        </w:tc>
        <w:tc>
          <w:tcPr>
            <w:tcW w:w="1667" w:type="pct"/>
          </w:tcPr>
          <w:p w:rsidR="00701C65" w:rsidRDefault="00701C65" w:rsidP="00701C65">
            <w:r>
              <w:t>AT and Rehabilitation Engineering</w:t>
            </w:r>
          </w:p>
        </w:tc>
        <w:tc>
          <w:tcPr>
            <w:tcW w:w="1667" w:type="pct"/>
          </w:tcPr>
          <w:p w:rsidR="00701C65" w:rsidRDefault="00701C65" w:rsidP="00701C65">
            <w:r>
              <w:t>Cathy Bodine;</w:t>
            </w:r>
          </w:p>
          <w:p w:rsidR="0048511D" w:rsidRDefault="00701C65" w:rsidP="00701C65">
            <w:r w:rsidRPr="0048511D">
              <w:t>cathy.bodine@ucdenver.edu</w:t>
            </w:r>
          </w:p>
        </w:tc>
      </w:tr>
      <w:tr w:rsidR="00701C65" w:rsidTr="00701C65">
        <w:tc>
          <w:tcPr>
            <w:tcW w:w="1666" w:type="pct"/>
          </w:tcPr>
          <w:p w:rsidR="00701C65" w:rsidRDefault="0048511D" w:rsidP="00701C65">
            <w:r>
              <w:t>Delaware</w:t>
            </w:r>
          </w:p>
        </w:tc>
        <w:tc>
          <w:tcPr>
            <w:tcW w:w="1667" w:type="pct"/>
          </w:tcPr>
          <w:p w:rsidR="00701C65" w:rsidRDefault="0048511D" w:rsidP="00701C65">
            <w:r>
              <w:t>AT and Transition</w:t>
            </w:r>
          </w:p>
        </w:tc>
        <w:tc>
          <w:tcPr>
            <w:tcW w:w="1667" w:type="pct"/>
          </w:tcPr>
          <w:p w:rsidR="00701C65" w:rsidRDefault="0048511D" w:rsidP="00701C65">
            <w:r>
              <w:t xml:space="preserve">Karen Latimer; </w:t>
            </w:r>
            <w:r w:rsidRPr="0048511D">
              <w:t>klatimer@udel.edu</w:t>
            </w:r>
          </w:p>
        </w:tc>
      </w:tr>
      <w:tr w:rsidR="0048511D" w:rsidTr="00701C65">
        <w:tc>
          <w:tcPr>
            <w:tcW w:w="1666" w:type="pct"/>
          </w:tcPr>
          <w:p w:rsidR="0048511D" w:rsidRDefault="0048511D" w:rsidP="0048511D">
            <w:r>
              <w:t>District of Columbia</w:t>
            </w:r>
          </w:p>
        </w:tc>
        <w:tc>
          <w:tcPr>
            <w:tcW w:w="1667" w:type="pct"/>
          </w:tcPr>
          <w:p w:rsidR="0048511D" w:rsidRDefault="0048511D" w:rsidP="0048511D">
            <w:r w:rsidRPr="00701C65">
              <w:t xml:space="preserve">Learn and Share Open House </w:t>
            </w:r>
            <w:proofErr w:type="spellStart"/>
            <w:r w:rsidRPr="00701C65">
              <w:t>NuEyes</w:t>
            </w:r>
            <w:proofErr w:type="spellEnd"/>
          </w:p>
        </w:tc>
        <w:tc>
          <w:tcPr>
            <w:tcW w:w="1667" w:type="pct"/>
          </w:tcPr>
          <w:p w:rsidR="0048511D" w:rsidRDefault="0048511D" w:rsidP="0048511D">
            <w:r>
              <w:t>Alicia Johns;</w:t>
            </w:r>
          </w:p>
          <w:p w:rsidR="0048511D" w:rsidRPr="0048511D" w:rsidRDefault="0048511D" w:rsidP="0048511D">
            <w:r w:rsidRPr="0048511D">
              <w:rPr>
                <w:bCs/>
              </w:rPr>
              <w:t>ajohns@uls-dc.org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48511D" w:rsidP="0048511D">
            <w:r>
              <w:t>Georgia</w:t>
            </w:r>
          </w:p>
        </w:tc>
        <w:tc>
          <w:tcPr>
            <w:tcW w:w="1667" w:type="pct"/>
          </w:tcPr>
          <w:p w:rsidR="0048511D" w:rsidRDefault="0048511D" w:rsidP="0048511D">
            <w:r>
              <w:t>Georgia AT Catalog (GATCAT)</w:t>
            </w:r>
          </w:p>
        </w:tc>
        <w:tc>
          <w:tcPr>
            <w:tcW w:w="1667" w:type="pct"/>
          </w:tcPr>
          <w:p w:rsidR="0048511D" w:rsidRPr="0048511D" w:rsidRDefault="0048511D" w:rsidP="0048511D">
            <w:pPr>
              <w:rPr>
                <w:b/>
              </w:rPr>
            </w:pPr>
            <w:r>
              <w:t xml:space="preserve">Ben Jacobs; </w:t>
            </w:r>
            <w:r>
              <w:rPr>
                <w:bCs/>
              </w:rPr>
              <w:t>b</w:t>
            </w:r>
            <w:r w:rsidRPr="0048511D">
              <w:rPr>
                <w:bCs/>
              </w:rPr>
              <w:t>en.Jacobs@gatfl.gatech.edu</w:t>
            </w:r>
          </w:p>
        </w:tc>
      </w:tr>
      <w:tr w:rsidR="0048511D" w:rsidTr="00701C65">
        <w:trPr>
          <w:trHeight w:val="70"/>
        </w:trPr>
        <w:tc>
          <w:tcPr>
            <w:tcW w:w="1666" w:type="pct"/>
          </w:tcPr>
          <w:p w:rsidR="0048511D" w:rsidRDefault="0048511D" w:rsidP="0048511D">
            <w:r>
              <w:t>Hawaii</w:t>
            </w:r>
          </w:p>
        </w:tc>
        <w:tc>
          <w:tcPr>
            <w:tcW w:w="1667" w:type="pct"/>
          </w:tcPr>
          <w:p w:rsidR="0048511D" w:rsidRDefault="0048511D" w:rsidP="0048511D">
            <w:r>
              <w:t xml:space="preserve">Impact the Future Now:  </w:t>
            </w:r>
          </w:p>
          <w:p w:rsidR="0048511D" w:rsidRPr="0048511D" w:rsidRDefault="0048511D" w:rsidP="0048511D">
            <w:r w:rsidRPr="0048511D">
              <w:t>Hawaii Assistive Technology Home Automation Center </w:t>
            </w:r>
          </w:p>
          <w:p w:rsidR="0048511D" w:rsidRDefault="0048511D" w:rsidP="0048511D">
            <w:r>
              <w:t xml:space="preserve"> (HIATT)</w:t>
            </w:r>
          </w:p>
        </w:tc>
        <w:tc>
          <w:tcPr>
            <w:tcW w:w="1667" w:type="pct"/>
          </w:tcPr>
          <w:p w:rsidR="0048511D" w:rsidRDefault="0048511D" w:rsidP="0048511D">
            <w:r>
              <w:t>Barbara Fischlowitz-Leong</w:t>
            </w:r>
          </w:p>
          <w:p w:rsidR="0048511D" w:rsidRPr="0048511D" w:rsidRDefault="0048511D" w:rsidP="0048511D">
            <w:r w:rsidRPr="0048511D">
              <w:t>Barbara@atrc.org</w:t>
            </w:r>
          </w:p>
          <w:p w:rsidR="0048511D" w:rsidRDefault="0048511D" w:rsidP="0048511D"/>
        </w:tc>
      </w:tr>
      <w:tr w:rsidR="002B1F92" w:rsidTr="00701C65">
        <w:trPr>
          <w:trHeight w:val="70"/>
        </w:trPr>
        <w:tc>
          <w:tcPr>
            <w:tcW w:w="1666" w:type="pct"/>
          </w:tcPr>
          <w:p w:rsidR="002B1F92" w:rsidRDefault="002B1F92" w:rsidP="0048511D">
            <w:r>
              <w:t>Idaho</w:t>
            </w:r>
          </w:p>
        </w:tc>
        <w:tc>
          <w:tcPr>
            <w:tcW w:w="1667" w:type="pct"/>
          </w:tcPr>
          <w:p w:rsidR="002B1F92" w:rsidRDefault="002B1F92" w:rsidP="0048511D">
            <w:r w:rsidRPr="002B1F92">
              <w:t>Tools for Life- Secondary Transition</w:t>
            </w:r>
            <w:r>
              <w:t xml:space="preserve"> Conference</w:t>
            </w:r>
          </w:p>
        </w:tc>
        <w:tc>
          <w:tcPr>
            <w:tcW w:w="1667" w:type="pct"/>
          </w:tcPr>
          <w:p w:rsidR="002B1F92" w:rsidRPr="002B1F92" w:rsidRDefault="002B1F92" w:rsidP="0048511D">
            <w:pPr>
              <w:rPr>
                <w:bCs/>
              </w:rPr>
            </w:pPr>
            <w:r w:rsidRPr="002B1F92">
              <w:rPr>
                <w:bCs/>
              </w:rPr>
              <w:t>Dan Dyer</w:t>
            </w:r>
          </w:p>
          <w:p w:rsidR="002B1F92" w:rsidRDefault="002B1F92" w:rsidP="0048511D">
            <w:r w:rsidRPr="002B1F92">
              <w:rPr>
                <w:bCs/>
              </w:rPr>
              <w:t>dyer@uidaho.edu</w:t>
            </w:r>
          </w:p>
        </w:tc>
      </w:tr>
      <w:tr w:rsidR="002B1F92" w:rsidTr="00701C65">
        <w:trPr>
          <w:trHeight w:val="70"/>
        </w:trPr>
        <w:tc>
          <w:tcPr>
            <w:tcW w:w="1666" w:type="pct"/>
          </w:tcPr>
          <w:p w:rsidR="002B1F92" w:rsidRDefault="002B1F92" w:rsidP="0048511D">
            <w:r>
              <w:t>Illinois</w:t>
            </w:r>
          </w:p>
        </w:tc>
        <w:tc>
          <w:tcPr>
            <w:tcW w:w="1667" w:type="pct"/>
          </w:tcPr>
          <w:p w:rsidR="002B1F92" w:rsidRPr="002B1F92" w:rsidRDefault="002B1F92" w:rsidP="0048511D">
            <w:r w:rsidRPr="002B1F92">
              <w:rPr>
                <w:bCs/>
              </w:rPr>
              <w:t>Workforce Innovation and Opportunity Act (WIOA) and Homemakers</w:t>
            </w:r>
          </w:p>
        </w:tc>
        <w:tc>
          <w:tcPr>
            <w:tcW w:w="1667" w:type="pct"/>
          </w:tcPr>
          <w:p w:rsidR="002B1F92" w:rsidRDefault="002B1F92" w:rsidP="0048511D">
            <w:pPr>
              <w:rPr>
                <w:bCs/>
              </w:rPr>
            </w:pPr>
            <w:r>
              <w:rPr>
                <w:bCs/>
              </w:rPr>
              <w:t>Willie Gunther</w:t>
            </w:r>
          </w:p>
          <w:p w:rsidR="002B1F92" w:rsidRPr="002B1F92" w:rsidRDefault="002B1F92" w:rsidP="002B1F92">
            <w:pPr>
              <w:rPr>
                <w:bCs/>
              </w:rPr>
            </w:pPr>
            <w:r w:rsidRPr="002B1F92">
              <w:rPr>
                <w:bCs/>
              </w:rPr>
              <w:t>wgunther@iltech.org</w:t>
            </w:r>
          </w:p>
          <w:p w:rsidR="002B1F92" w:rsidRDefault="002B1F92" w:rsidP="0048511D">
            <w:pPr>
              <w:rPr>
                <w:bCs/>
              </w:rPr>
            </w:pPr>
            <w:r>
              <w:rPr>
                <w:bCs/>
              </w:rPr>
              <w:t>TJ Schlouski</w:t>
            </w:r>
          </w:p>
          <w:p w:rsidR="002B1F92" w:rsidRPr="002B1F92" w:rsidRDefault="002B1F92" w:rsidP="0048511D">
            <w:pPr>
              <w:rPr>
                <w:bCs/>
              </w:rPr>
            </w:pPr>
            <w:r w:rsidRPr="002B1F92">
              <w:rPr>
                <w:bCs/>
              </w:rPr>
              <w:t>tschlouski@iltech.org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48511D" w:rsidP="0048511D">
            <w:r>
              <w:t>Iowa</w:t>
            </w:r>
          </w:p>
        </w:tc>
        <w:tc>
          <w:tcPr>
            <w:tcW w:w="1667" w:type="pct"/>
          </w:tcPr>
          <w:p w:rsidR="0048511D" w:rsidRDefault="0048511D" w:rsidP="0048511D">
            <w:r w:rsidRPr="0048511D">
              <w:t xml:space="preserve">Easter Seals Iowa Assistive Technology Program and Rural Solutions Program  </w:t>
            </w:r>
          </w:p>
        </w:tc>
        <w:tc>
          <w:tcPr>
            <w:tcW w:w="1667" w:type="pct"/>
          </w:tcPr>
          <w:p w:rsidR="0048511D" w:rsidRDefault="0048511D" w:rsidP="0048511D">
            <w:r>
              <w:t>Tracy Keninger</w:t>
            </w:r>
          </w:p>
          <w:p w:rsidR="0048511D" w:rsidRDefault="0048511D" w:rsidP="0048511D">
            <w:r w:rsidRPr="0048511D">
              <w:t>tkeninger@eastersealsia.org</w:t>
            </w:r>
          </w:p>
        </w:tc>
      </w:tr>
      <w:tr w:rsidR="0048511D" w:rsidTr="002B1F92">
        <w:trPr>
          <w:trHeight w:val="188"/>
        </w:trPr>
        <w:tc>
          <w:tcPr>
            <w:tcW w:w="1666" w:type="pct"/>
          </w:tcPr>
          <w:p w:rsidR="0048511D" w:rsidRDefault="002B1F92" w:rsidP="0048511D">
            <w:r>
              <w:t>Indiana</w:t>
            </w:r>
          </w:p>
        </w:tc>
        <w:tc>
          <w:tcPr>
            <w:tcW w:w="1667" w:type="pct"/>
          </w:tcPr>
          <w:p w:rsidR="0048511D" w:rsidRDefault="002B1F92" w:rsidP="0048511D">
            <w:r>
              <w:t>BITES Support Group</w:t>
            </w:r>
          </w:p>
        </w:tc>
        <w:tc>
          <w:tcPr>
            <w:tcW w:w="1667" w:type="pct"/>
          </w:tcPr>
          <w:p w:rsidR="0048511D" w:rsidRDefault="008F2B14" w:rsidP="0048511D">
            <w:r>
              <w:t>Brian Norton</w:t>
            </w:r>
          </w:p>
          <w:p w:rsidR="008F2B14" w:rsidRPr="008F2B14" w:rsidRDefault="008F2B14" w:rsidP="0048511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F2B14">
              <w:rPr>
                <w:rFonts w:ascii="Arial" w:eastAsia="Times New Roman" w:hAnsi="Arial" w:cs="Arial"/>
                <w:sz w:val="20"/>
                <w:szCs w:val="20"/>
              </w:rPr>
              <w:t>bnorton@eastersealscrossroads.org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2B1F92" w:rsidP="0048511D">
            <w:r>
              <w:t>Kansas</w:t>
            </w:r>
          </w:p>
        </w:tc>
        <w:tc>
          <w:tcPr>
            <w:tcW w:w="1667" w:type="pct"/>
          </w:tcPr>
          <w:p w:rsidR="0048511D" w:rsidRDefault="002B1F92" w:rsidP="0048511D">
            <w:r w:rsidRPr="002B1F92">
              <w:t>Managing Diabetes with Mobile Health Technology</w:t>
            </w:r>
          </w:p>
        </w:tc>
        <w:tc>
          <w:tcPr>
            <w:tcW w:w="1667" w:type="pct"/>
          </w:tcPr>
          <w:p w:rsidR="0048511D" w:rsidRDefault="002B1F92" w:rsidP="0048511D">
            <w:r>
              <w:t>Sara Sack</w:t>
            </w:r>
          </w:p>
          <w:p w:rsidR="002B1F92" w:rsidRDefault="002B1F92" w:rsidP="0048511D">
            <w:r w:rsidRPr="002B1F92">
              <w:t>ssack@ku.edu</w:t>
            </w:r>
          </w:p>
        </w:tc>
      </w:tr>
      <w:tr w:rsidR="002B1F92" w:rsidTr="00701C65">
        <w:tc>
          <w:tcPr>
            <w:tcW w:w="1666" w:type="pct"/>
          </w:tcPr>
          <w:p w:rsidR="002B1F92" w:rsidRDefault="002B1F92" w:rsidP="0048511D">
            <w:r>
              <w:t>Maine</w:t>
            </w:r>
          </w:p>
        </w:tc>
        <w:tc>
          <w:tcPr>
            <w:tcW w:w="1667" w:type="pct"/>
          </w:tcPr>
          <w:p w:rsidR="002B1F92" w:rsidRPr="002B1F92" w:rsidRDefault="002B1F92" w:rsidP="0048511D">
            <w:r>
              <w:t>AT training for ADRC/Agencies on Aging</w:t>
            </w:r>
          </w:p>
        </w:tc>
        <w:tc>
          <w:tcPr>
            <w:tcW w:w="1667" w:type="pct"/>
          </w:tcPr>
          <w:p w:rsidR="005840C2" w:rsidRDefault="005840C2" w:rsidP="002B1F92">
            <w:pPr>
              <w:rPr>
                <w:bCs/>
              </w:rPr>
            </w:pPr>
            <w:r>
              <w:rPr>
                <w:bCs/>
              </w:rPr>
              <w:t>Kathy Adams</w:t>
            </w:r>
          </w:p>
          <w:p w:rsidR="002B1F92" w:rsidRDefault="005840C2" w:rsidP="002B1F92">
            <w:pPr>
              <w:rPr>
                <w:bCs/>
              </w:rPr>
            </w:pPr>
            <w:r w:rsidRPr="008F2B14">
              <w:rPr>
                <w:bCs/>
              </w:rPr>
              <w:t>kadams@mainecite.org</w:t>
            </w:r>
          </w:p>
          <w:p w:rsidR="005840C2" w:rsidRDefault="005840C2" w:rsidP="002B1F92">
            <w:pPr>
              <w:rPr>
                <w:bCs/>
              </w:rPr>
            </w:pPr>
            <w:r>
              <w:rPr>
                <w:bCs/>
              </w:rPr>
              <w:t>John Brandt</w:t>
            </w:r>
          </w:p>
          <w:p w:rsidR="002B1F92" w:rsidRPr="00CB0CA3" w:rsidRDefault="005840C2" w:rsidP="0048511D">
            <w:pPr>
              <w:rPr>
                <w:bCs/>
              </w:rPr>
            </w:pPr>
            <w:r w:rsidRPr="005840C2">
              <w:rPr>
                <w:bCs/>
              </w:rPr>
              <w:t>jbrandt@mainecite.org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2B1F92" w:rsidP="0048511D">
            <w:r>
              <w:t>Maryland</w:t>
            </w:r>
          </w:p>
        </w:tc>
        <w:tc>
          <w:tcPr>
            <w:tcW w:w="1667" w:type="pct"/>
          </w:tcPr>
          <w:p w:rsidR="0048511D" w:rsidRDefault="002B1F92" w:rsidP="0048511D">
            <w:r>
              <w:t>Emergency AT Kits</w:t>
            </w:r>
          </w:p>
        </w:tc>
        <w:tc>
          <w:tcPr>
            <w:tcW w:w="1667" w:type="pct"/>
          </w:tcPr>
          <w:p w:rsidR="0048511D" w:rsidRDefault="002B1F92" w:rsidP="0048511D">
            <w:r>
              <w:t>Jim McCarthy</w:t>
            </w:r>
          </w:p>
          <w:p w:rsidR="002B1F92" w:rsidRDefault="002B1F92" w:rsidP="0048511D">
            <w:r w:rsidRPr="002B1F92">
              <w:t>jMcCarthy@mdtap.org</w:t>
            </w:r>
          </w:p>
          <w:p w:rsidR="002B1F92" w:rsidRDefault="002B1F92" w:rsidP="0048511D">
            <w:r>
              <w:t>Cecilia Warren</w:t>
            </w:r>
          </w:p>
          <w:p w:rsidR="002B1F92" w:rsidRDefault="002B1F92" w:rsidP="0048511D">
            <w:r w:rsidRPr="002B1F92">
              <w:t>Cecilia.Warren@maryland.gov</w:t>
            </w:r>
          </w:p>
        </w:tc>
      </w:tr>
      <w:tr w:rsidR="0048511D" w:rsidTr="00701C65">
        <w:tc>
          <w:tcPr>
            <w:tcW w:w="1666" w:type="pct"/>
          </w:tcPr>
          <w:p w:rsidR="0048511D" w:rsidRDefault="008910CC" w:rsidP="0048511D">
            <w:r>
              <w:t>Michigan</w:t>
            </w:r>
          </w:p>
        </w:tc>
        <w:tc>
          <w:tcPr>
            <w:tcW w:w="1667" w:type="pct"/>
          </w:tcPr>
          <w:p w:rsidR="0048511D" w:rsidRDefault="008910CC" w:rsidP="0048511D">
            <w:r>
              <w:t>Training modules for subcontractors</w:t>
            </w:r>
          </w:p>
        </w:tc>
        <w:tc>
          <w:tcPr>
            <w:tcW w:w="1667" w:type="pct"/>
          </w:tcPr>
          <w:p w:rsidR="008910CC" w:rsidRDefault="008910CC" w:rsidP="0048511D">
            <w:r>
              <w:t>Laura Hall</w:t>
            </w:r>
          </w:p>
          <w:p w:rsidR="008910CC" w:rsidRDefault="008910CC" w:rsidP="0048511D">
            <w:r w:rsidRPr="008910CC">
              <w:t>Laura@mymdrc.org</w:t>
            </w:r>
          </w:p>
          <w:p w:rsidR="008910CC" w:rsidRDefault="008910CC" w:rsidP="0048511D">
            <w:r>
              <w:lastRenderedPageBreak/>
              <w:t>Kathryn Wyeth</w:t>
            </w:r>
          </w:p>
          <w:p w:rsidR="008910CC" w:rsidRDefault="008910CC" w:rsidP="0048511D">
            <w:r w:rsidRPr="008910CC">
              <w:t>kdwyeth@mymdrc.org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8910CC" w:rsidP="0048511D">
            <w:r>
              <w:lastRenderedPageBreak/>
              <w:t>Minnesota</w:t>
            </w:r>
          </w:p>
        </w:tc>
        <w:tc>
          <w:tcPr>
            <w:tcW w:w="1667" w:type="pct"/>
          </w:tcPr>
          <w:p w:rsidR="0048511D" w:rsidRPr="008910CC" w:rsidRDefault="008910CC" w:rsidP="0048511D">
            <w:r w:rsidRPr="008910CC">
              <w:rPr>
                <w:bCs/>
              </w:rPr>
              <w:t>Accessible Word Document Training</w:t>
            </w:r>
          </w:p>
        </w:tc>
        <w:tc>
          <w:tcPr>
            <w:tcW w:w="1667" w:type="pct"/>
          </w:tcPr>
          <w:p w:rsidR="008910CC" w:rsidRDefault="008910CC" w:rsidP="0048511D">
            <w:r>
              <w:t>Kim Moccia</w:t>
            </w:r>
          </w:p>
          <w:p w:rsidR="008910CC" w:rsidRDefault="008910CC" w:rsidP="0048511D">
            <w:r w:rsidRPr="008910CC">
              <w:t>Kim.Moccia@state.mn.us</w:t>
            </w:r>
          </w:p>
        </w:tc>
      </w:tr>
      <w:tr w:rsidR="0048511D" w:rsidTr="00701C65">
        <w:tc>
          <w:tcPr>
            <w:tcW w:w="1666" w:type="pct"/>
          </w:tcPr>
          <w:p w:rsidR="0048511D" w:rsidRDefault="00CB0CA3" w:rsidP="0048511D">
            <w:r>
              <w:t>Montana</w:t>
            </w:r>
          </w:p>
        </w:tc>
        <w:tc>
          <w:tcPr>
            <w:tcW w:w="1667" w:type="pct"/>
          </w:tcPr>
          <w:p w:rsidR="0048511D" w:rsidRDefault="00CB0CA3" w:rsidP="0048511D">
            <w:r w:rsidRPr="00CB0CA3">
              <w:t>Outreach in a Rural State</w:t>
            </w:r>
          </w:p>
        </w:tc>
        <w:tc>
          <w:tcPr>
            <w:tcW w:w="1667" w:type="pct"/>
          </w:tcPr>
          <w:p w:rsidR="0048511D" w:rsidRDefault="00CB0CA3" w:rsidP="0048511D">
            <w:r>
              <w:t>Shawna Hanson</w:t>
            </w:r>
          </w:p>
          <w:p w:rsidR="00CB0CA3" w:rsidRDefault="00B57733" w:rsidP="00CB0CA3">
            <w:r w:rsidRPr="00CB0CA3">
              <w:t>Shawna.Hanson@mso.umt.edu</w:t>
            </w:r>
          </w:p>
          <w:p w:rsidR="00CB0CA3" w:rsidRDefault="00CB0CA3" w:rsidP="00CB0CA3">
            <w:r>
              <w:t>Anna-Margaret Goldman</w:t>
            </w:r>
          </w:p>
          <w:p w:rsidR="00CB0CA3" w:rsidRDefault="00B57733" w:rsidP="0048511D">
            <w:r w:rsidRPr="00CB0CA3">
              <w:t>Anna-Margaret.Goldman@mso.umt.edu</w:t>
            </w:r>
          </w:p>
        </w:tc>
      </w:tr>
      <w:tr w:rsidR="0037636A" w:rsidTr="00701C65">
        <w:tc>
          <w:tcPr>
            <w:tcW w:w="1666" w:type="pct"/>
          </w:tcPr>
          <w:p w:rsidR="0037636A" w:rsidRDefault="0037636A" w:rsidP="0048511D">
            <w:r>
              <w:t>New Hampshire</w:t>
            </w:r>
          </w:p>
        </w:tc>
        <w:tc>
          <w:tcPr>
            <w:tcW w:w="1667" w:type="pct"/>
          </w:tcPr>
          <w:p w:rsidR="0037636A" w:rsidRPr="00CB0CA3" w:rsidRDefault="00345089" w:rsidP="0048511D">
            <w:proofErr w:type="spellStart"/>
            <w:r w:rsidRPr="00345089">
              <w:t>iCreATe</w:t>
            </w:r>
            <w:proofErr w:type="spellEnd"/>
            <w:r w:rsidRPr="00345089">
              <w:t xml:space="preserve"> for Paralysis</w:t>
            </w:r>
            <w:r>
              <w:t xml:space="preserve"> (HIATT)</w:t>
            </w:r>
          </w:p>
        </w:tc>
        <w:tc>
          <w:tcPr>
            <w:tcW w:w="1667" w:type="pct"/>
          </w:tcPr>
          <w:p w:rsidR="0037636A" w:rsidRDefault="00345089" w:rsidP="0048511D">
            <w:r>
              <w:t>Therese Willkomm</w:t>
            </w:r>
          </w:p>
          <w:p w:rsidR="00345089" w:rsidRDefault="00345089" w:rsidP="0048511D">
            <w:r w:rsidRPr="00345089">
              <w:t>theresew@unh.edu</w:t>
            </w:r>
          </w:p>
        </w:tc>
      </w:tr>
      <w:tr w:rsidR="00A37EC6" w:rsidTr="00701C65">
        <w:tc>
          <w:tcPr>
            <w:tcW w:w="1666" w:type="pct"/>
          </w:tcPr>
          <w:p w:rsidR="00A37EC6" w:rsidRDefault="00A37EC6" w:rsidP="0048511D">
            <w:r>
              <w:t>New Jersey</w:t>
            </w:r>
          </w:p>
        </w:tc>
        <w:tc>
          <w:tcPr>
            <w:tcW w:w="1667" w:type="pct"/>
          </w:tcPr>
          <w:p w:rsidR="00A37EC6" w:rsidRPr="00345089" w:rsidRDefault="00A37EC6" w:rsidP="0048511D">
            <w:r>
              <w:t>AT Summit</w:t>
            </w:r>
          </w:p>
        </w:tc>
        <w:tc>
          <w:tcPr>
            <w:tcW w:w="1667" w:type="pct"/>
          </w:tcPr>
          <w:p w:rsidR="00A37EC6" w:rsidRDefault="00A37EC6" w:rsidP="0048511D">
            <w:r>
              <w:t>Mike Marotta</w:t>
            </w:r>
          </w:p>
          <w:p w:rsidR="00A37EC6" w:rsidRDefault="00A37EC6" w:rsidP="0048511D">
            <w:r w:rsidRPr="00A37EC6">
              <w:rPr>
                <w:lang w:val="en"/>
              </w:rPr>
              <w:t>mmarotta@drnj.org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CB0CA3" w:rsidP="0048511D">
            <w:r>
              <w:t>North Carolina</w:t>
            </w:r>
          </w:p>
        </w:tc>
        <w:tc>
          <w:tcPr>
            <w:tcW w:w="1667" w:type="pct"/>
          </w:tcPr>
          <w:p w:rsidR="00CB0CA3" w:rsidRPr="00CB0CA3" w:rsidRDefault="00CB0CA3" w:rsidP="00CB0CA3">
            <w:r w:rsidRPr="00CB0CA3">
              <w:rPr>
                <w:bCs/>
              </w:rPr>
              <w:t>Veteran Farming Workshops</w:t>
            </w:r>
          </w:p>
          <w:p w:rsidR="0048511D" w:rsidRDefault="0048511D" w:rsidP="0048511D"/>
        </w:tc>
        <w:tc>
          <w:tcPr>
            <w:tcW w:w="1667" w:type="pct"/>
          </w:tcPr>
          <w:p w:rsidR="00CB0CA3" w:rsidRDefault="00CB0CA3" w:rsidP="00CB0CA3">
            <w:r>
              <w:t>Tammy Koger</w:t>
            </w:r>
          </w:p>
          <w:p w:rsidR="0048511D" w:rsidRDefault="00CB0CA3" w:rsidP="0048511D">
            <w:r w:rsidRPr="00CB0CA3">
              <w:t>Tammy.koger@dhhs.nc.gov</w:t>
            </w:r>
          </w:p>
        </w:tc>
      </w:tr>
      <w:tr w:rsidR="0048511D" w:rsidTr="00701C65">
        <w:tc>
          <w:tcPr>
            <w:tcW w:w="1666" w:type="pct"/>
          </w:tcPr>
          <w:p w:rsidR="0048511D" w:rsidRDefault="00CB0CA3" w:rsidP="0048511D">
            <w:r>
              <w:t>North Dakota</w:t>
            </w:r>
          </w:p>
        </w:tc>
        <w:tc>
          <w:tcPr>
            <w:tcW w:w="1667" w:type="pct"/>
          </w:tcPr>
          <w:p w:rsidR="00CB0CA3" w:rsidRPr="00CB0CA3" w:rsidRDefault="00CB0CA3" w:rsidP="00CB0CA3">
            <w:r w:rsidRPr="00CB0CA3">
              <w:rPr>
                <w:bCs/>
              </w:rPr>
              <w:t xml:space="preserve">Mandan Home First </w:t>
            </w:r>
          </w:p>
          <w:p w:rsidR="0048511D" w:rsidRDefault="00CB0CA3" w:rsidP="0048511D">
            <w:r w:rsidRPr="00CB0CA3">
              <w:rPr>
                <w:bCs/>
              </w:rPr>
              <w:t>Demonstration Center</w:t>
            </w:r>
          </w:p>
        </w:tc>
        <w:tc>
          <w:tcPr>
            <w:tcW w:w="1667" w:type="pct"/>
          </w:tcPr>
          <w:p w:rsidR="0048511D" w:rsidRDefault="00CB0CA3" w:rsidP="0048511D">
            <w:r>
              <w:t>Jeff Pederson</w:t>
            </w:r>
          </w:p>
          <w:p w:rsidR="00CB0CA3" w:rsidRDefault="00CB0CA3" w:rsidP="0048511D">
            <w:r w:rsidRPr="00CB0CA3">
              <w:t>jpederson@ndassistive.org</w:t>
            </w:r>
          </w:p>
          <w:p w:rsidR="00CB0CA3" w:rsidRDefault="00CB0CA3" w:rsidP="0048511D">
            <w:r>
              <w:t>Jeanie Krull</w:t>
            </w:r>
          </w:p>
          <w:p w:rsidR="00CB0CA3" w:rsidRDefault="00CB0CA3" w:rsidP="0048511D">
            <w:r>
              <w:t>jmkrul@ndassistive.org</w:t>
            </w:r>
          </w:p>
        </w:tc>
      </w:tr>
      <w:tr w:rsidR="0048511D" w:rsidTr="00701C65">
        <w:tc>
          <w:tcPr>
            <w:tcW w:w="1666" w:type="pct"/>
          </w:tcPr>
          <w:p w:rsidR="0048511D" w:rsidRDefault="00A37EC6" w:rsidP="0048511D">
            <w:r>
              <w:t>Nevada</w:t>
            </w:r>
          </w:p>
        </w:tc>
        <w:tc>
          <w:tcPr>
            <w:tcW w:w="1667" w:type="pct"/>
          </w:tcPr>
          <w:p w:rsidR="0048511D" w:rsidRDefault="00A37EC6" w:rsidP="0048511D">
            <w:r>
              <w:t>Last resort program</w:t>
            </w:r>
          </w:p>
        </w:tc>
        <w:tc>
          <w:tcPr>
            <w:tcW w:w="1667" w:type="pct"/>
          </w:tcPr>
          <w:p w:rsidR="0048511D" w:rsidRDefault="00A37EC6" w:rsidP="0048511D">
            <w:r>
              <w:t>John Rosenlund</w:t>
            </w:r>
          </w:p>
          <w:p w:rsidR="00A37EC6" w:rsidRDefault="00A37EC6" w:rsidP="0048511D">
            <w:r w:rsidRPr="00A37EC6">
              <w:t>jrosenlund@adsd.nv.gov</w:t>
            </w:r>
          </w:p>
        </w:tc>
      </w:tr>
      <w:tr w:rsidR="0048511D" w:rsidTr="00701C65">
        <w:tc>
          <w:tcPr>
            <w:tcW w:w="1666" w:type="pct"/>
          </w:tcPr>
          <w:p w:rsidR="0048511D" w:rsidRDefault="00A37EC6" w:rsidP="0048511D">
            <w:r>
              <w:t>Oklahoma</w:t>
            </w:r>
          </w:p>
        </w:tc>
        <w:tc>
          <w:tcPr>
            <w:tcW w:w="1667" w:type="pct"/>
          </w:tcPr>
          <w:p w:rsidR="0048511D" w:rsidRDefault="00A37EC6" w:rsidP="0048511D">
            <w:r>
              <w:t>R</w:t>
            </w:r>
            <w:r w:rsidRPr="00A37EC6">
              <w:t>oadmap of Accessibility Standards</w:t>
            </w:r>
          </w:p>
        </w:tc>
        <w:tc>
          <w:tcPr>
            <w:tcW w:w="1667" w:type="pct"/>
          </w:tcPr>
          <w:p w:rsidR="00A37EC6" w:rsidRDefault="00A37EC6" w:rsidP="00A37EC6">
            <w:r>
              <w:t>Linda Jaco</w:t>
            </w:r>
          </w:p>
          <w:p w:rsidR="0048511D" w:rsidRDefault="00A37EC6" w:rsidP="0048511D">
            <w:r w:rsidRPr="00A37EC6">
              <w:t>linda.jaco@okstate.edu</w:t>
            </w:r>
          </w:p>
        </w:tc>
      </w:tr>
      <w:tr w:rsidR="0048511D" w:rsidTr="00701C65">
        <w:tc>
          <w:tcPr>
            <w:tcW w:w="1666" w:type="pct"/>
          </w:tcPr>
          <w:p w:rsidR="0048511D" w:rsidRDefault="00A37EC6" w:rsidP="0048511D">
            <w:r>
              <w:t>Pennsylvania</w:t>
            </w:r>
          </w:p>
        </w:tc>
        <w:tc>
          <w:tcPr>
            <w:tcW w:w="1667" w:type="pct"/>
          </w:tcPr>
          <w:p w:rsidR="0048511D" w:rsidRDefault="00A37EC6" w:rsidP="00A37EC6">
            <w:r w:rsidRPr="00A37EC6">
              <w:t>Adaptive Design Greater Philadelphia</w:t>
            </w:r>
            <w:r>
              <w:t xml:space="preserve"> (HIATT)</w:t>
            </w:r>
          </w:p>
        </w:tc>
        <w:tc>
          <w:tcPr>
            <w:tcW w:w="1667" w:type="pct"/>
          </w:tcPr>
          <w:p w:rsidR="0048511D" w:rsidRDefault="00A37EC6" w:rsidP="0048511D">
            <w:r>
              <w:t>Russell Goldstein</w:t>
            </w:r>
          </w:p>
          <w:p w:rsidR="00A37EC6" w:rsidRDefault="00A37EC6" w:rsidP="0048511D">
            <w:r w:rsidRPr="00A37EC6">
              <w:t>rgoldstein@temple.edu</w:t>
            </w:r>
          </w:p>
        </w:tc>
      </w:tr>
      <w:tr w:rsidR="0048511D" w:rsidTr="00701C65">
        <w:tc>
          <w:tcPr>
            <w:tcW w:w="1666" w:type="pct"/>
          </w:tcPr>
          <w:p w:rsidR="0048511D" w:rsidRDefault="00A37EC6" w:rsidP="0048511D">
            <w:r>
              <w:t>Utah</w:t>
            </w:r>
          </w:p>
        </w:tc>
        <w:tc>
          <w:tcPr>
            <w:tcW w:w="1667" w:type="pct"/>
          </w:tcPr>
          <w:p w:rsidR="0048511D" w:rsidRDefault="00A37EC6" w:rsidP="0048511D">
            <w:r>
              <w:t>Low-tech DIY AT Training</w:t>
            </w:r>
          </w:p>
        </w:tc>
        <w:tc>
          <w:tcPr>
            <w:tcW w:w="1667" w:type="pct"/>
          </w:tcPr>
          <w:p w:rsidR="0048511D" w:rsidRDefault="00A37EC6" w:rsidP="0048511D">
            <w:r>
              <w:t>Alma Burgess</w:t>
            </w:r>
          </w:p>
          <w:p w:rsidR="00A37EC6" w:rsidRDefault="00A37EC6" w:rsidP="0048511D">
            <w:r w:rsidRPr="00A37EC6">
              <w:t>alma.burgess@usu.edu</w:t>
            </w:r>
          </w:p>
        </w:tc>
      </w:tr>
      <w:tr w:rsidR="00284AD7" w:rsidTr="00701C65">
        <w:tc>
          <w:tcPr>
            <w:tcW w:w="1666" w:type="pct"/>
          </w:tcPr>
          <w:p w:rsidR="00284AD7" w:rsidRDefault="00284AD7" w:rsidP="0048511D">
            <w:r>
              <w:t>Vermont</w:t>
            </w:r>
          </w:p>
        </w:tc>
        <w:tc>
          <w:tcPr>
            <w:tcW w:w="1667" w:type="pct"/>
          </w:tcPr>
          <w:p w:rsidR="00284AD7" w:rsidRDefault="00284AD7" w:rsidP="0048511D">
            <w:r>
              <w:t>Accessible Art</w:t>
            </w:r>
          </w:p>
        </w:tc>
        <w:tc>
          <w:tcPr>
            <w:tcW w:w="1667" w:type="pct"/>
          </w:tcPr>
          <w:p w:rsidR="00284AD7" w:rsidRDefault="00284AD7" w:rsidP="0048511D">
            <w:r>
              <w:t xml:space="preserve">Leslie </w:t>
            </w:r>
            <w:r w:rsidRPr="00284AD7">
              <w:t xml:space="preserve"> Ermolovich</w:t>
            </w:r>
          </w:p>
          <w:p w:rsidR="00284AD7" w:rsidRDefault="00284AD7" w:rsidP="0048511D">
            <w:r w:rsidRPr="00284AD7">
              <w:t>cdciat@uvm.edu</w:t>
            </w:r>
          </w:p>
        </w:tc>
      </w:tr>
      <w:tr w:rsidR="0048511D" w:rsidTr="00701C65">
        <w:tc>
          <w:tcPr>
            <w:tcW w:w="1666" w:type="pct"/>
          </w:tcPr>
          <w:p w:rsidR="0048511D" w:rsidRDefault="00A37EC6" w:rsidP="0048511D">
            <w:r>
              <w:t>Virginia</w:t>
            </w:r>
          </w:p>
        </w:tc>
        <w:tc>
          <w:tcPr>
            <w:tcW w:w="1667" w:type="pct"/>
          </w:tcPr>
          <w:p w:rsidR="0048511D" w:rsidRDefault="00A37EC6" w:rsidP="0048511D">
            <w:r>
              <w:t>AT</w:t>
            </w:r>
            <w:r w:rsidR="00284AD7">
              <w:t xml:space="preserve"> and Aging</w:t>
            </w:r>
            <w:r>
              <w:t xml:space="preserve"> Kits</w:t>
            </w:r>
          </w:p>
        </w:tc>
        <w:tc>
          <w:tcPr>
            <w:tcW w:w="1667" w:type="pct"/>
          </w:tcPr>
          <w:p w:rsidR="00284AD7" w:rsidRDefault="00284AD7" w:rsidP="00A37EC6">
            <w:r>
              <w:t>Sonja Schaible</w:t>
            </w:r>
          </w:p>
          <w:p w:rsidR="00A37EC6" w:rsidRDefault="00A37EC6" w:rsidP="00A37EC6">
            <w:r w:rsidRPr="00284AD7">
              <w:t>sonja.schaible@dars.virginia.gov</w:t>
            </w:r>
          </w:p>
        </w:tc>
      </w:tr>
      <w:tr w:rsidR="0048511D" w:rsidTr="00701C65">
        <w:tc>
          <w:tcPr>
            <w:tcW w:w="1666" w:type="pct"/>
          </w:tcPr>
          <w:p w:rsidR="0048511D" w:rsidRDefault="00284AD7" w:rsidP="0048511D">
            <w:r>
              <w:t>Virgin Islands</w:t>
            </w:r>
          </w:p>
        </w:tc>
        <w:tc>
          <w:tcPr>
            <w:tcW w:w="1667" w:type="pct"/>
          </w:tcPr>
          <w:p w:rsidR="0048511D" w:rsidRDefault="00284AD7" w:rsidP="0048511D">
            <w:r>
              <w:t>Hearing Screening and Aids</w:t>
            </w:r>
          </w:p>
        </w:tc>
        <w:tc>
          <w:tcPr>
            <w:tcW w:w="1667" w:type="pct"/>
          </w:tcPr>
          <w:p w:rsidR="0048511D" w:rsidRDefault="00284AD7" w:rsidP="0048511D">
            <w:r>
              <w:t>Sharon  Williams</w:t>
            </w:r>
          </w:p>
          <w:p w:rsidR="00284AD7" w:rsidRDefault="00284AD7" w:rsidP="0048511D">
            <w:r>
              <w:t>Sharon.williams@uvi.edu</w:t>
            </w:r>
          </w:p>
        </w:tc>
      </w:tr>
      <w:tr w:rsidR="00284AD7" w:rsidTr="00701C65">
        <w:tc>
          <w:tcPr>
            <w:tcW w:w="1666" w:type="pct"/>
          </w:tcPr>
          <w:p w:rsidR="00284AD7" w:rsidRDefault="00D72DF3" w:rsidP="0048511D">
            <w:r>
              <w:t>Washington</w:t>
            </w:r>
          </w:p>
        </w:tc>
        <w:tc>
          <w:tcPr>
            <w:tcW w:w="1667" w:type="pct"/>
          </w:tcPr>
          <w:p w:rsidR="00284AD7" w:rsidRDefault="00D72DF3" w:rsidP="0048511D">
            <w:r w:rsidRPr="00D72DF3">
              <w:t>Website Audit and ICT Training</w:t>
            </w:r>
          </w:p>
        </w:tc>
        <w:tc>
          <w:tcPr>
            <w:tcW w:w="1667" w:type="pct"/>
          </w:tcPr>
          <w:p w:rsidR="00284AD7" w:rsidRDefault="00D72DF3" w:rsidP="0048511D">
            <w:r>
              <w:t>Alan  Knue</w:t>
            </w:r>
          </w:p>
          <w:p w:rsidR="00D72DF3" w:rsidRDefault="00D72DF3" w:rsidP="0048511D">
            <w:r w:rsidRPr="00D72DF3">
              <w:t>aknue@uw.edu</w:t>
            </w:r>
          </w:p>
        </w:tc>
      </w:tr>
      <w:tr w:rsidR="00284AD7" w:rsidTr="00701C65">
        <w:tc>
          <w:tcPr>
            <w:tcW w:w="1666" w:type="pct"/>
          </w:tcPr>
          <w:p w:rsidR="00284AD7" w:rsidRDefault="00D72DF3" w:rsidP="0048511D">
            <w:r>
              <w:t>West Virginia</w:t>
            </w:r>
          </w:p>
        </w:tc>
        <w:tc>
          <w:tcPr>
            <w:tcW w:w="1667" w:type="pct"/>
          </w:tcPr>
          <w:p w:rsidR="00284AD7" w:rsidRPr="00D72DF3" w:rsidRDefault="00D72DF3" w:rsidP="0048511D">
            <w:r w:rsidRPr="00D72DF3">
              <w:rPr>
                <w:bCs/>
              </w:rPr>
              <w:t xml:space="preserve">Partnering in Perfect </w:t>
            </w:r>
            <w:r w:rsidR="008F2B14">
              <w:rPr>
                <w:bCs/>
              </w:rPr>
              <w:t xml:space="preserve">Harmony </w:t>
            </w:r>
            <w:r w:rsidRPr="00D72DF3">
              <w:rPr>
                <w:bCs/>
              </w:rPr>
              <w:t>Farm Aid 2017</w:t>
            </w:r>
          </w:p>
        </w:tc>
        <w:tc>
          <w:tcPr>
            <w:tcW w:w="1667" w:type="pct"/>
          </w:tcPr>
          <w:p w:rsidR="00284AD7" w:rsidRDefault="00AF16D0" w:rsidP="0048511D">
            <w:r>
              <w:t>Jessi Wright</w:t>
            </w:r>
          </w:p>
          <w:p w:rsidR="00AF16D0" w:rsidRDefault="00AF16D0" w:rsidP="0048511D">
            <w:r w:rsidRPr="00AF16D0">
              <w:t>jdwright@hsc.wvu.edu</w:t>
            </w:r>
          </w:p>
        </w:tc>
      </w:tr>
      <w:tr w:rsidR="00D72DF3" w:rsidTr="00701C65">
        <w:tc>
          <w:tcPr>
            <w:tcW w:w="1666" w:type="pct"/>
          </w:tcPr>
          <w:p w:rsidR="00D72DF3" w:rsidRDefault="00D72DF3" w:rsidP="0048511D">
            <w:r>
              <w:t>Wisconsin</w:t>
            </w:r>
          </w:p>
        </w:tc>
        <w:tc>
          <w:tcPr>
            <w:tcW w:w="1667" w:type="pct"/>
          </w:tcPr>
          <w:p w:rsidR="00D72DF3" w:rsidRDefault="00D72DF3" w:rsidP="0048511D">
            <w:proofErr w:type="spellStart"/>
            <w:r w:rsidRPr="00D72DF3">
              <w:t>WisTech</w:t>
            </w:r>
            <w:proofErr w:type="spellEnd"/>
            <w:r w:rsidRPr="00D72DF3">
              <w:t xml:space="preserve"> Conference and Regional Trainings</w:t>
            </w:r>
          </w:p>
        </w:tc>
        <w:tc>
          <w:tcPr>
            <w:tcW w:w="1667" w:type="pct"/>
          </w:tcPr>
          <w:p w:rsidR="008F2B14" w:rsidRPr="008F2B14" w:rsidRDefault="008F2B14" w:rsidP="0048511D">
            <w:r w:rsidRPr="008F2B14">
              <w:t>Lisa Sobczyk</w:t>
            </w:r>
          </w:p>
          <w:p w:rsidR="008F2B14" w:rsidRPr="008F2B14" w:rsidRDefault="008F2B14" w:rsidP="0048511D">
            <w:r w:rsidRPr="008F2B14">
              <w:t>Lisa.Sobczyk@dhs.wisconsin.gov</w:t>
            </w:r>
          </w:p>
          <w:p w:rsidR="008F2B14" w:rsidRPr="008F2B14" w:rsidRDefault="008F2B14" w:rsidP="0048511D">
            <w:r w:rsidRPr="008F2B14">
              <w:t>Mason Aumanstal</w:t>
            </w:r>
          </w:p>
          <w:p w:rsidR="008F2B14" w:rsidRDefault="008F2B14" w:rsidP="0048511D">
            <w:r w:rsidRPr="008F2B14">
              <w:t>MasonE.Aumanstal@dhs.wisconsin.gov</w:t>
            </w:r>
          </w:p>
        </w:tc>
      </w:tr>
      <w:tr w:rsidR="00AF16D0" w:rsidTr="00701C65">
        <w:tc>
          <w:tcPr>
            <w:tcW w:w="1666" w:type="pct"/>
          </w:tcPr>
          <w:p w:rsidR="00AF16D0" w:rsidRDefault="00AF16D0" w:rsidP="00AF16D0">
            <w:r>
              <w:t>Wyoming</w:t>
            </w:r>
          </w:p>
        </w:tc>
        <w:tc>
          <w:tcPr>
            <w:tcW w:w="1667" w:type="pct"/>
          </w:tcPr>
          <w:p w:rsidR="00AF16D0" w:rsidRPr="00AF16D0" w:rsidRDefault="00AF16D0" w:rsidP="0048511D">
            <w:r w:rsidRPr="00AF16D0">
              <w:rPr>
                <w:bCs/>
              </w:rPr>
              <w:t>Project LEARN</w:t>
            </w:r>
          </w:p>
        </w:tc>
        <w:tc>
          <w:tcPr>
            <w:tcW w:w="1667" w:type="pct"/>
          </w:tcPr>
          <w:p w:rsidR="00AF16D0" w:rsidRDefault="00AF16D0" w:rsidP="0048511D">
            <w:r>
              <w:t>Ryan Rausch</w:t>
            </w:r>
          </w:p>
          <w:p w:rsidR="00AF16D0" w:rsidRDefault="00AF16D0" w:rsidP="0048511D">
            <w:r w:rsidRPr="00AF16D0">
              <w:t>rrausch@uwyo.edu</w:t>
            </w:r>
          </w:p>
          <w:p w:rsidR="00AF16D0" w:rsidRDefault="00AF16D0" w:rsidP="0048511D">
            <w:r w:rsidRPr="00AF16D0">
              <w:t>Felicia Arce</w:t>
            </w:r>
          </w:p>
          <w:p w:rsidR="00AF16D0" w:rsidRDefault="00AF16D0" w:rsidP="0048511D">
            <w:r w:rsidRPr="00AF16D0">
              <w:t>farce@uwyo.edu</w:t>
            </w:r>
          </w:p>
        </w:tc>
      </w:tr>
    </w:tbl>
    <w:p w:rsidR="00A80CAE" w:rsidRDefault="00A80CAE" w:rsidP="008F2B14"/>
    <w:sectPr w:rsidR="00A80CAE" w:rsidSect="008406F4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F0" w:rsidRDefault="00D64AF0" w:rsidP="009F7C3F">
      <w:pPr>
        <w:spacing w:after="0" w:line="240" w:lineRule="auto"/>
      </w:pPr>
      <w:r>
        <w:separator/>
      </w:r>
    </w:p>
  </w:endnote>
  <w:endnote w:type="continuationSeparator" w:id="0">
    <w:p w:rsidR="00D64AF0" w:rsidRDefault="00D64AF0" w:rsidP="009F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3F" w:rsidRPr="003D37BB" w:rsidRDefault="00116BBC" w:rsidP="00484018">
    <w:pPr>
      <w:pStyle w:val="Footer"/>
      <w:jc w:val="center"/>
      <w:rPr>
        <w:b/>
      </w:rPr>
    </w:pPr>
    <w:r w:rsidRPr="00116BBC">
      <w:rPr>
        <w:b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F0" w:rsidRDefault="00D64AF0" w:rsidP="009F7C3F">
      <w:pPr>
        <w:spacing w:after="0" w:line="240" w:lineRule="auto"/>
      </w:pPr>
      <w:r>
        <w:separator/>
      </w:r>
    </w:p>
  </w:footnote>
  <w:footnote w:type="continuationSeparator" w:id="0">
    <w:p w:rsidR="00D64AF0" w:rsidRDefault="00D64AF0" w:rsidP="009F7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5" w:rsidRDefault="009F7C3F" w:rsidP="00C85A1D">
    <w:pPr>
      <w:pStyle w:val="Header"/>
      <w:jc w:val="right"/>
      <w:rPr>
        <w:rFonts w:ascii="Verdana" w:hAnsi="Verdana"/>
        <w:b/>
        <w:sz w:val="30"/>
        <w:szCs w:val="30"/>
      </w:rPr>
    </w:pPr>
    <w:r w:rsidRPr="00C85A1D">
      <w:rPr>
        <w:rFonts w:ascii="Verdana" w:hAnsi="Verdana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-253365</wp:posOffset>
          </wp:positionV>
          <wp:extent cx="1196410" cy="777240"/>
          <wp:effectExtent l="0" t="0" r="3810" b="3810"/>
          <wp:wrapSquare wrapText="bothSides"/>
          <wp:docPr id="1" name="Picture 1" descr="Logo AT3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3 Cen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41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53F">
      <w:rPr>
        <w:rFonts w:ascii="Verdana" w:hAnsi="Verdana"/>
        <w:b/>
        <w:sz w:val="30"/>
        <w:szCs w:val="30"/>
      </w:rPr>
      <w:t>Assistive Technology Act</w:t>
    </w:r>
  </w:p>
  <w:p w:rsidR="009F7C3F" w:rsidRPr="00C85A1D" w:rsidRDefault="009F7C3F" w:rsidP="00C85A1D">
    <w:pPr>
      <w:pStyle w:val="Header"/>
      <w:jc w:val="right"/>
      <w:rPr>
        <w:b/>
        <w:sz w:val="30"/>
        <w:szCs w:val="30"/>
      </w:rPr>
    </w:pPr>
    <w:r w:rsidRPr="00C85A1D">
      <w:rPr>
        <w:rFonts w:ascii="Verdana" w:hAnsi="Verdana"/>
        <w:b/>
        <w:sz w:val="30"/>
        <w:szCs w:val="30"/>
      </w:rPr>
      <w:t>Technical Assistance &amp; Training Center</w:t>
    </w:r>
  </w:p>
  <w:p w:rsidR="009F7C3F" w:rsidRDefault="009F7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14EE"/>
    <w:multiLevelType w:val="hybridMultilevel"/>
    <w:tmpl w:val="63B0EEF2"/>
    <w:lvl w:ilvl="0" w:tplc="3D66E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CA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A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FEF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C6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EF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44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44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C63477"/>
    <w:multiLevelType w:val="hybridMultilevel"/>
    <w:tmpl w:val="E514C636"/>
    <w:lvl w:ilvl="0" w:tplc="A6E4E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4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726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68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08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88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E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E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BE"/>
    <w:rsid w:val="000B0B1D"/>
    <w:rsid w:val="00116BBC"/>
    <w:rsid w:val="00121C34"/>
    <w:rsid w:val="001B686C"/>
    <w:rsid w:val="002152DF"/>
    <w:rsid w:val="00284AD7"/>
    <w:rsid w:val="002B1F92"/>
    <w:rsid w:val="002C280E"/>
    <w:rsid w:val="002C4919"/>
    <w:rsid w:val="00345089"/>
    <w:rsid w:val="0037636A"/>
    <w:rsid w:val="003D37BB"/>
    <w:rsid w:val="003D7598"/>
    <w:rsid w:val="00425B97"/>
    <w:rsid w:val="0046023C"/>
    <w:rsid w:val="00484018"/>
    <w:rsid w:val="0048511D"/>
    <w:rsid w:val="00487E51"/>
    <w:rsid w:val="005840C2"/>
    <w:rsid w:val="005846A4"/>
    <w:rsid w:val="00595B3D"/>
    <w:rsid w:val="006B6A7D"/>
    <w:rsid w:val="00701C65"/>
    <w:rsid w:val="00747495"/>
    <w:rsid w:val="0079342F"/>
    <w:rsid w:val="00836055"/>
    <w:rsid w:val="008406F4"/>
    <w:rsid w:val="00873B83"/>
    <w:rsid w:val="008910CC"/>
    <w:rsid w:val="008E44CC"/>
    <w:rsid w:val="008F2B14"/>
    <w:rsid w:val="00906668"/>
    <w:rsid w:val="0099344B"/>
    <w:rsid w:val="009F7C3F"/>
    <w:rsid w:val="00A0273F"/>
    <w:rsid w:val="00A37EC6"/>
    <w:rsid w:val="00A80CAE"/>
    <w:rsid w:val="00AF16D0"/>
    <w:rsid w:val="00B57733"/>
    <w:rsid w:val="00BF568C"/>
    <w:rsid w:val="00C41B36"/>
    <w:rsid w:val="00C6511A"/>
    <w:rsid w:val="00C739BE"/>
    <w:rsid w:val="00C85A1D"/>
    <w:rsid w:val="00CB0CA3"/>
    <w:rsid w:val="00CB6124"/>
    <w:rsid w:val="00D0353F"/>
    <w:rsid w:val="00D42F32"/>
    <w:rsid w:val="00D64AF0"/>
    <w:rsid w:val="00D72DF3"/>
    <w:rsid w:val="00D873DB"/>
    <w:rsid w:val="00E12A5D"/>
    <w:rsid w:val="00ED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F9530-EC87-49B6-BFDA-AE3F665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668"/>
  </w:style>
  <w:style w:type="paragraph" w:styleId="Heading1">
    <w:name w:val="heading 1"/>
    <w:basedOn w:val="Normal"/>
    <w:next w:val="Normal"/>
    <w:link w:val="Heading1Char"/>
    <w:uiPriority w:val="9"/>
    <w:qFormat/>
    <w:rsid w:val="00906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66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3F"/>
  </w:style>
  <w:style w:type="paragraph" w:styleId="Footer">
    <w:name w:val="footer"/>
    <w:basedOn w:val="Normal"/>
    <w:link w:val="FooterChar"/>
    <w:uiPriority w:val="99"/>
    <w:unhideWhenUsed/>
    <w:rsid w:val="009F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3F"/>
  </w:style>
  <w:style w:type="paragraph" w:styleId="BalloonText">
    <w:name w:val="Balloon Text"/>
    <w:basedOn w:val="Normal"/>
    <w:link w:val="BalloonTextChar"/>
    <w:uiPriority w:val="99"/>
    <w:semiHidden/>
    <w:unhideWhenUsed/>
    <w:rsid w:val="0083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1C3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06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66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066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6668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919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919"/>
    <w:rPr>
      <w:rFonts w:ascii="Calibri" w:eastAsiaTheme="minorEastAsia" w:hAnsi="Calibri" w:cs="Times New Roman"/>
      <w:szCs w:val="21"/>
    </w:rPr>
  </w:style>
  <w:style w:type="table" w:styleId="TableGrid">
    <w:name w:val="Table Grid"/>
    <w:basedOn w:val="TableNormal"/>
    <w:uiPriority w:val="39"/>
    <w:rsid w:val="0070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210">
          <w:marLeft w:val="3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1085">
          <w:marLeft w:val="3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3center.net/events/2018leadershipsympos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chard\Desktop\AT3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AT3 Letterhead Template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wrichard</dc:creator>
  <cp:keywords/>
  <dc:description/>
  <cp:lastModifiedBy>Crystal-IATP</cp:lastModifiedBy>
  <cp:revision>2</cp:revision>
  <cp:lastPrinted>2016-12-01T21:39:00Z</cp:lastPrinted>
  <dcterms:created xsi:type="dcterms:W3CDTF">2018-04-02T20:05:00Z</dcterms:created>
  <dcterms:modified xsi:type="dcterms:W3CDTF">2018-04-02T20:05:00Z</dcterms:modified>
</cp:coreProperties>
</file>